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TUHAN, gembalaku yang baik</w:t>
      </w:r>
    </w:p>
    <w:p w:rsidR="0026032E" w:rsidRP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Mazmur Daud. TUHAN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adalah gembalaku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,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takkan kekurangan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aku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. Ia membaringkan aku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di padang yang berumput hijau, Ia membimbing aku ke air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yang tenang; Ia menyegarkan jiwaku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.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Ia menuntun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aku di jalan yang benar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oleh karena nama-Nya.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</w:p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Sekalipun aku berjalan dalam lembah kekelaman,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aku tidak takut bahaya,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sebab Engkau besertaku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;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 xml:space="preserve">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gada-Mu dan tongkat-Mu, itulah yang menghibur aku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. 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Engkau menyediakan hidangan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bagiku, di hadapan lawanku; Engkau mengurapi kepalaku dengan minyak;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pialaku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penuh melimpah. </w:t>
      </w:r>
    </w:p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6032E" w:rsidRDefault="0026032E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>Kebajikan dan kemurahan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belaka</w:t>
      </w:r>
      <w:r w:rsidRPr="0026032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d-ID"/>
        </w:rPr>
        <w:t> </w:t>
      </w:r>
      <w:r w:rsidRPr="0026032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akan mengikuti aku, seumur hidupku; dan aku akan diam dalam rumah TUHAN sepanjang masa. </w:t>
      </w:r>
    </w:p>
    <w:p w:rsidR="00E31F63" w:rsidRDefault="00E31F63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E31F63" w:rsidRDefault="00E31F63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E31F63" w:rsidRDefault="00E31F63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LEMBAR KERJA :</w:t>
      </w:r>
    </w:p>
    <w:p w:rsidR="00E31F63" w:rsidRDefault="00E31F63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E31F63" w:rsidRDefault="00E31F63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Intonasi pembacaan tadi tergolong:</w:t>
      </w:r>
    </w:p>
    <w:p w:rsidR="00E31F63" w:rsidRDefault="00E31F63" w:rsidP="002603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52743C" w:rsidRDefault="00E31F63">
      <w:r>
        <w:t>PEMBACAAN ALINA PERTAMA:</w:t>
      </w:r>
    </w:p>
    <w:p w:rsidR="00E31F63" w:rsidRDefault="00E31F63">
      <w:r>
        <w:t>(lingkari yang kamu pilih)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PUITIS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SETENGAH PUITIS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TIDAK PUITIS SAMA SEKALI</w:t>
      </w:r>
    </w:p>
    <w:p w:rsidR="00E31F63" w:rsidRDefault="00E31F63" w:rsidP="00E31F63"/>
    <w:p w:rsidR="00E31F63" w:rsidRDefault="00E31F63" w:rsidP="00E31F63">
      <w:r>
        <w:t>PEMBACAAN ALINTA KEDUA:</w:t>
      </w:r>
    </w:p>
    <w:p w:rsidR="00E31F63" w:rsidRDefault="00E31F63" w:rsidP="00E31F63">
      <w:r>
        <w:t>(lingkari yang kamu pilih)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PUITIS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SETENGAH PUITIS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TIDAK PUITIS SAMA SEKALI</w:t>
      </w:r>
    </w:p>
    <w:p w:rsidR="00E31F63" w:rsidRDefault="00E31F63" w:rsidP="00E31F63"/>
    <w:p w:rsidR="00E31F63" w:rsidRDefault="00E31F63" w:rsidP="00E31F63">
      <w:r>
        <w:t>PEMBACAAN ALINEA KE TIGA</w:t>
      </w:r>
    </w:p>
    <w:p w:rsidR="00E31F63" w:rsidRDefault="00E31F63" w:rsidP="00E31F63">
      <w:r>
        <w:t>(lingkari yang kamu pilih)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PUITIS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SETENGAH PUITIS</w:t>
      </w:r>
    </w:p>
    <w:p w:rsidR="00E31F63" w:rsidRDefault="00E31F63" w:rsidP="00E31F63">
      <w:pPr>
        <w:pStyle w:val="ListParagraph"/>
        <w:numPr>
          <w:ilvl w:val="0"/>
          <w:numId w:val="1"/>
        </w:numPr>
      </w:pPr>
      <w:r>
        <w:t>TIDAK PUITIS SAMA SEKALI</w:t>
      </w:r>
    </w:p>
    <w:p w:rsidR="00E31F63" w:rsidRDefault="00E31F63" w:rsidP="00E31F63"/>
    <w:sectPr w:rsidR="00E31F63" w:rsidSect="005274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E66AFA"/>
    <w:multiLevelType w:val="hybridMultilevel"/>
    <w:tmpl w:val="6C10174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characterSpacingControl w:val="doNotCompress"/>
  <w:compat/>
  <w:rsids>
    <w:rsidRoot w:val="0026032E"/>
    <w:rsid w:val="0026032E"/>
    <w:rsid w:val="0052743C"/>
    <w:rsid w:val="00D9799F"/>
    <w:rsid w:val="00E31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4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6032E"/>
    <w:rPr>
      <w:color w:val="0000FF"/>
      <w:u w:val="single"/>
    </w:rPr>
  </w:style>
  <w:style w:type="character" w:customStyle="1" w:styleId="vref">
    <w:name w:val="vref"/>
    <w:basedOn w:val="DefaultParagraphFont"/>
    <w:rsid w:val="0026032E"/>
  </w:style>
  <w:style w:type="paragraph" w:customStyle="1" w:styleId="note">
    <w:name w:val="note"/>
    <w:basedOn w:val="Normal"/>
    <w:rsid w:val="00260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32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F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29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4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7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57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84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2012-06-11T17:58:00Z</dcterms:created>
  <dcterms:modified xsi:type="dcterms:W3CDTF">2012-06-18T03:16:00Z</dcterms:modified>
</cp:coreProperties>
</file>